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A3" w:rsidRDefault="00BE4AA3" w:rsidP="00BE4AA3">
      <w:pPr>
        <w:jc w:val="center"/>
      </w:pPr>
      <w:r w:rsidRPr="00BE4AA3">
        <w:rPr>
          <w:noProof/>
          <w:lang w:eastAsia="en-GB"/>
        </w:rPr>
        <w:drawing>
          <wp:inline distT="0" distB="0" distL="0" distR="0">
            <wp:extent cx="2346832" cy="2149434"/>
            <wp:effectExtent l="19050" t="0" r="0" b="0"/>
            <wp:docPr id="2" name="Picture 24" descr="logo_Tanz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nzan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800" cy="21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A3" w:rsidRPr="006A0793" w:rsidRDefault="00BE4AA3" w:rsidP="00BE4AA3">
      <w:pPr>
        <w:jc w:val="center"/>
        <w:rPr>
          <w:rFonts w:asciiTheme="majorHAnsi" w:hAnsiTheme="majorHAnsi"/>
          <w:sz w:val="28"/>
        </w:rPr>
      </w:pPr>
      <w:r w:rsidRPr="006A0793">
        <w:rPr>
          <w:rFonts w:asciiTheme="majorHAnsi" w:hAnsiTheme="majorHAnsi"/>
          <w:sz w:val="28"/>
        </w:rPr>
        <w:t>2</w:t>
      </w:r>
      <w:r w:rsidRPr="006A0793">
        <w:rPr>
          <w:rFonts w:asciiTheme="majorHAnsi" w:hAnsiTheme="majorHAnsi"/>
          <w:sz w:val="28"/>
          <w:vertAlign w:val="superscript"/>
        </w:rPr>
        <w:t>nd</w:t>
      </w:r>
      <w:r>
        <w:rPr>
          <w:rFonts w:asciiTheme="majorHAnsi" w:hAnsiTheme="majorHAnsi"/>
          <w:sz w:val="28"/>
        </w:rPr>
        <w:t xml:space="preserve"> February</w:t>
      </w:r>
      <w:r w:rsidRPr="006A0793">
        <w:rPr>
          <w:rFonts w:asciiTheme="majorHAnsi" w:hAnsiTheme="majorHAnsi"/>
          <w:sz w:val="28"/>
        </w:rPr>
        <w:t xml:space="preserve"> – 5</w:t>
      </w:r>
      <w:r w:rsidRPr="006A0793">
        <w:rPr>
          <w:rFonts w:asciiTheme="majorHAnsi" w:hAnsiTheme="majorHAnsi"/>
          <w:sz w:val="28"/>
          <w:vertAlign w:val="superscript"/>
        </w:rPr>
        <w:t>th</w:t>
      </w:r>
      <w:r w:rsidRPr="006A0793">
        <w:rPr>
          <w:rFonts w:asciiTheme="majorHAnsi" w:hAnsiTheme="majorHAnsi"/>
          <w:sz w:val="28"/>
        </w:rPr>
        <w:t xml:space="preserve"> February 2016</w:t>
      </w:r>
    </w:p>
    <w:p w:rsidR="00BE4AA3" w:rsidRDefault="00BE4AA3" w:rsidP="00BE4AA3">
      <w:pPr>
        <w:jc w:val="center"/>
        <w:rPr>
          <w:rFonts w:asciiTheme="majorHAnsi" w:hAnsiTheme="majorHAnsi"/>
          <w:sz w:val="28"/>
        </w:rPr>
      </w:pPr>
      <w:r w:rsidRPr="006A0793">
        <w:rPr>
          <w:rFonts w:asciiTheme="majorHAnsi" w:hAnsiTheme="majorHAnsi"/>
          <w:sz w:val="28"/>
        </w:rPr>
        <w:t xml:space="preserve">Lake </w:t>
      </w:r>
      <w:proofErr w:type="spellStart"/>
      <w:r w:rsidRPr="006A0793">
        <w:rPr>
          <w:rFonts w:asciiTheme="majorHAnsi" w:hAnsiTheme="majorHAnsi"/>
          <w:sz w:val="28"/>
        </w:rPr>
        <w:t>Manyara</w:t>
      </w:r>
      <w:proofErr w:type="spellEnd"/>
      <w:r w:rsidRPr="006A0793">
        <w:rPr>
          <w:rFonts w:asciiTheme="majorHAnsi" w:hAnsiTheme="majorHAnsi"/>
          <w:sz w:val="28"/>
        </w:rPr>
        <w:t xml:space="preserve"> Serena Lodge, Tanzania</w:t>
      </w:r>
    </w:p>
    <w:p w:rsidR="00BE4AA3" w:rsidRPr="00BE4AA3" w:rsidRDefault="00BE4AA3" w:rsidP="00BE4AA3">
      <w:pPr>
        <w:jc w:val="center"/>
        <w:rPr>
          <w:rFonts w:asciiTheme="majorHAnsi" w:hAnsiTheme="majorHAnsi"/>
          <w:sz w:val="28"/>
        </w:rPr>
      </w:pPr>
    </w:p>
    <w:p w:rsidR="0070188A" w:rsidRDefault="00BE4AA3" w:rsidP="00BE4AA3">
      <w:pPr>
        <w:pStyle w:val="Title"/>
        <w:jc w:val="center"/>
      </w:pPr>
      <w:r>
        <w:t>Agenda</w:t>
      </w:r>
    </w:p>
    <w:p w:rsidR="00BE4AA3" w:rsidRDefault="00BE4AA3" w:rsidP="00BE4AA3"/>
    <w:p w:rsidR="006723BE" w:rsidRPr="00BE4AA3" w:rsidRDefault="006723BE" w:rsidP="00BE4AA3"/>
    <w:tbl>
      <w:tblPr>
        <w:tblStyle w:val="TableGrid"/>
        <w:tblW w:w="0" w:type="auto"/>
        <w:tblLook w:val="04A0"/>
      </w:tblPr>
      <w:tblGrid>
        <w:gridCol w:w="1458"/>
        <w:gridCol w:w="7784"/>
      </w:tblGrid>
      <w:tr w:rsidR="00BE4AA3" w:rsidTr="00BE4AA3">
        <w:trPr>
          <w:trHeight w:val="43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BE4AA3" w:rsidRDefault="00BE4AA3" w:rsidP="00BE4AA3">
            <w:r w:rsidRPr="00BE4AA3">
              <w:rPr>
                <w:b/>
                <w:sz w:val="28"/>
              </w:rPr>
              <w:t>Tuesday February 2</w:t>
            </w:r>
            <w:r w:rsidRPr="00BE4AA3">
              <w:rPr>
                <w:b/>
                <w:sz w:val="28"/>
                <w:vertAlign w:val="superscript"/>
              </w:rPr>
              <w:t>nd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9:30 – 10:00</w:t>
            </w:r>
          </w:p>
        </w:tc>
        <w:tc>
          <w:tcPr>
            <w:tcW w:w="7784" w:type="dxa"/>
          </w:tcPr>
          <w:p w:rsidR="00BE4AA3" w:rsidRDefault="00BE4AA3" w:rsidP="00BE4AA3">
            <w:r>
              <w:t>Registration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10:00 – 11:00</w:t>
            </w:r>
          </w:p>
        </w:tc>
        <w:tc>
          <w:tcPr>
            <w:tcW w:w="7784" w:type="dxa"/>
          </w:tcPr>
          <w:p w:rsidR="00BE4AA3" w:rsidRDefault="00BE4AA3" w:rsidP="00BE4AA3">
            <w:r>
              <w:t xml:space="preserve">Welcome from </w:t>
            </w:r>
            <w:proofErr w:type="spellStart"/>
            <w:r>
              <w:t>Christl</w:t>
            </w:r>
            <w:proofErr w:type="spellEnd"/>
            <w:r>
              <w:t xml:space="preserve"> Donnelly (5-10minutes)</w:t>
            </w:r>
          </w:p>
          <w:p w:rsidR="00BE4AA3" w:rsidRDefault="00BE4AA3" w:rsidP="00BE4AA3">
            <w:r>
              <w:t>Introductions from attendees (2 minutes each)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11:00 – 11:30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11:30 – 12:30</w:t>
            </w:r>
          </w:p>
        </w:tc>
        <w:tc>
          <w:tcPr>
            <w:tcW w:w="7784" w:type="dxa"/>
          </w:tcPr>
          <w:p w:rsidR="00BE4AA3" w:rsidRDefault="00BE4AA3" w:rsidP="00BE4AA3">
            <w:r w:rsidRPr="00BE6980">
              <w:rPr>
                <w:b/>
              </w:rPr>
              <w:t xml:space="preserve">Sarah </w:t>
            </w:r>
            <w:proofErr w:type="spellStart"/>
            <w:r w:rsidRPr="00BE6980">
              <w:rPr>
                <w:b/>
              </w:rPr>
              <w:t>Cleaveland</w:t>
            </w:r>
            <w:proofErr w:type="spellEnd"/>
            <w:r w:rsidRPr="00684CCD">
              <w:rPr>
                <w:b/>
              </w:rPr>
              <w:t>: “The human-livestock-wildlife interface in East Africa”</w:t>
            </w:r>
            <w:r>
              <w:t xml:space="preserve"> (45min+15)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12:30 – 13:00</w:t>
            </w:r>
          </w:p>
        </w:tc>
        <w:tc>
          <w:tcPr>
            <w:tcW w:w="7784" w:type="dxa"/>
          </w:tcPr>
          <w:p w:rsidR="00BE4AA3" w:rsidRDefault="00BE4AA3" w:rsidP="00BE4AA3">
            <w:r>
              <w:t>Arrange focal groups and introductions within groups</w:t>
            </w:r>
          </w:p>
          <w:p w:rsidR="00BE4AA3" w:rsidRPr="0027071F" w:rsidRDefault="00BE4AA3" w:rsidP="00BE4A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071F">
              <w:t>Rabies</w:t>
            </w:r>
          </w:p>
          <w:p w:rsidR="00BE4AA3" w:rsidRPr="0027071F" w:rsidRDefault="00BE4AA3" w:rsidP="00BE4A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071F">
              <w:t xml:space="preserve">Livestock </w:t>
            </w:r>
            <w:proofErr w:type="spellStart"/>
            <w:r w:rsidRPr="0027071F">
              <w:t>zoonoses</w:t>
            </w:r>
            <w:proofErr w:type="spellEnd"/>
            <w:r w:rsidRPr="0027071F">
              <w:t xml:space="preserve"> </w:t>
            </w:r>
          </w:p>
          <w:p w:rsidR="00BE4AA3" w:rsidRPr="0027071F" w:rsidRDefault="00BE4AA3" w:rsidP="00BE4A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7071F">
              <w:t>Zoonoses</w:t>
            </w:r>
            <w:proofErr w:type="spellEnd"/>
            <w:r w:rsidRPr="0027071F">
              <w:t xml:space="preserve"> and the environment</w:t>
            </w:r>
          </w:p>
          <w:p w:rsidR="00BE4AA3" w:rsidRDefault="00BE4AA3" w:rsidP="00BE4AA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7071F">
              <w:t>Vector-borne diseases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13:00 – 14:30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Lunch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14:30 – 16:00</w:t>
            </w:r>
          </w:p>
        </w:tc>
        <w:tc>
          <w:tcPr>
            <w:tcW w:w="7784" w:type="dxa"/>
          </w:tcPr>
          <w:p w:rsidR="00BE4AA3" w:rsidRDefault="00BE4AA3" w:rsidP="00BE4AA3">
            <w:pPr>
              <w:rPr>
                <w:b/>
              </w:rPr>
            </w:pPr>
            <w:r>
              <w:t xml:space="preserve">Focal group launch: </w:t>
            </w:r>
            <w:proofErr w:type="spellStart"/>
            <w:r w:rsidRPr="000154FB">
              <w:rPr>
                <w:b/>
              </w:rPr>
              <w:t>Christl</w:t>
            </w:r>
            <w:proofErr w:type="spellEnd"/>
            <w:r w:rsidRPr="000154FB">
              <w:rPr>
                <w:b/>
              </w:rPr>
              <w:t xml:space="preserve"> Donnelly:</w:t>
            </w:r>
            <w:r>
              <w:t xml:space="preserve"> </w:t>
            </w:r>
            <w:r w:rsidRPr="000154FB">
              <w:rPr>
                <w:b/>
              </w:rPr>
              <w:t>“Identify and prioritize needs and burning questions in research and control</w:t>
            </w:r>
            <w:r>
              <w:rPr>
                <w:b/>
              </w:rPr>
              <w:t>”</w:t>
            </w:r>
            <w:r w:rsidRPr="000154FB">
              <w:rPr>
                <w:b/>
              </w:rPr>
              <w:t xml:space="preserve"> </w:t>
            </w:r>
          </w:p>
          <w:p w:rsidR="00BE4AA3" w:rsidRDefault="00BE4AA3" w:rsidP="00BE4AA3">
            <w:r>
              <w:t>followed by within group discussion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16:00 – 16:30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16:30 – 18:00</w:t>
            </w:r>
          </w:p>
        </w:tc>
        <w:tc>
          <w:tcPr>
            <w:tcW w:w="7784" w:type="dxa"/>
          </w:tcPr>
          <w:p w:rsidR="00BE4AA3" w:rsidRDefault="00BE4AA3" w:rsidP="00BE4AA3">
            <w:r>
              <w:t xml:space="preserve">Focal group discussions to prepare presentations for tomorrow 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 xml:space="preserve">18:00 - </w:t>
            </w:r>
          </w:p>
        </w:tc>
        <w:tc>
          <w:tcPr>
            <w:tcW w:w="7784" w:type="dxa"/>
          </w:tcPr>
          <w:p w:rsidR="00BE4AA3" w:rsidRPr="000154FB" w:rsidRDefault="00BE4AA3" w:rsidP="00BE4AA3">
            <w:pPr>
              <w:rPr>
                <w:i/>
              </w:rPr>
            </w:pPr>
            <w:r w:rsidRPr="000154FB">
              <w:rPr>
                <w:i/>
              </w:rPr>
              <w:t>Sundowner</w:t>
            </w:r>
          </w:p>
        </w:tc>
      </w:tr>
    </w:tbl>
    <w:p w:rsidR="00BE4AA3" w:rsidRDefault="00BE4AA3" w:rsidP="00BE4AA3"/>
    <w:tbl>
      <w:tblPr>
        <w:tblStyle w:val="TableGrid"/>
        <w:tblW w:w="0" w:type="auto"/>
        <w:tblLook w:val="04A0"/>
      </w:tblPr>
      <w:tblGrid>
        <w:gridCol w:w="1458"/>
        <w:gridCol w:w="7784"/>
      </w:tblGrid>
      <w:tr w:rsidR="00BE4AA3" w:rsidTr="00BE4AA3">
        <w:trPr>
          <w:trHeight w:val="43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BE4AA3" w:rsidRDefault="00BE4AA3" w:rsidP="00BE4AA3">
            <w:r>
              <w:lastRenderedPageBreak/>
              <w:br w:type="page"/>
            </w:r>
            <w:r w:rsidRPr="00BE4AA3">
              <w:rPr>
                <w:b/>
                <w:sz w:val="28"/>
              </w:rPr>
              <w:t>Wednesday February 3</w:t>
            </w:r>
            <w:r w:rsidRPr="00BE4AA3">
              <w:rPr>
                <w:b/>
                <w:sz w:val="28"/>
                <w:vertAlign w:val="superscript"/>
              </w:rPr>
              <w:t>rd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9:00 – 10:00</w:t>
            </w:r>
          </w:p>
        </w:tc>
        <w:tc>
          <w:tcPr>
            <w:tcW w:w="7784" w:type="dxa"/>
          </w:tcPr>
          <w:p w:rsidR="00BE4AA3" w:rsidRDefault="00BE4AA3" w:rsidP="00BE4AA3">
            <w:r>
              <w:t xml:space="preserve">Focal group discussions to prepare presentations 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10:00 – 11:00</w:t>
            </w:r>
          </w:p>
        </w:tc>
        <w:tc>
          <w:tcPr>
            <w:tcW w:w="7784" w:type="dxa"/>
          </w:tcPr>
          <w:p w:rsidR="00BE4AA3" w:rsidRDefault="00BE4AA3" w:rsidP="00BE4AA3">
            <w:r>
              <w:t>Talks from focal groups (x2 @ 20min+10 each)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11:00 – 11:30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11:30 – 12:30</w:t>
            </w:r>
          </w:p>
        </w:tc>
        <w:tc>
          <w:tcPr>
            <w:tcW w:w="7784" w:type="dxa"/>
          </w:tcPr>
          <w:p w:rsidR="00BE4AA3" w:rsidRDefault="00BE4AA3" w:rsidP="00BE4AA3">
            <w:r>
              <w:t>Talks from focal groups (x2 @ 20min+10 each)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12:30 – 14:00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Lunch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14:00 – 15:00</w:t>
            </w:r>
          </w:p>
        </w:tc>
        <w:tc>
          <w:tcPr>
            <w:tcW w:w="7784" w:type="dxa"/>
          </w:tcPr>
          <w:p w:rsidR="00BE4AA3" w:rsidRDefault="00BE4AA3" w:rsidP="00BE4AA3">
            <w:proofErr w:type="spellStart"/>
            <w:r w:rsidRPr="00291F0C">
              <w:rPr>
                <w:b/>
              </w:rPr>
              <w:t>Herve</w:t>
            </w:r>
            <w:proofErr w:type="spellEnd"/>
            <w:r w:rsidRPr="00291F0C">
              <w:rPr>
                <w:b/>
              </w:rPr>
              <w:t xml:space="preserve"> </w:t>
            </w:r>
            <w:proofErr w:type="spellStart"/>
            <w:r w:rsidRPr="00291F0C">
              <w:rPr>
                <w:b/>
              </w:rPr>
              <w:t>Bourhy</w:t>
            </w:r>
            <w:proofErr w:type="spellEnd"/>
            <w:r>
              <w:t xml:space="preserve">: </w:t>
            </w:r>
            <w:r w:rsidRPr="004222CF">
              <w:rPr>
                <w:b/>
              </w:rPr>
              <w:t>“Rabies: an integrative approach to control”</w:t>
            </w:r>
            <w:r>
              <w:t xml:space="preserve"> (45min+15)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15:00 – 16:00</w:t>
            </w:r>
          </w:p>
        </w:tc>
        <w:tc>
          <w:tcPr>
            <w:tcW w:w="7784" w:type="dxa"/>
          </w:tcPr>
          <w:p w:rsidR="00BE4AA3" w:rsidRDefault="00BE4AA3" w:rsidP="00BE4AA3">
            <w:r w:rsidRPr="00704211">
              <w:rPr>
                <w:b/>
              </w:rPr>
              <w:t>Kate Jones</w:t>
            </w:r>
            <w:r w:rsidRPr="00300907">
              <w:rPr>
                <w:b/>
              </w:rPr>
              <w:t xml:space="preserve">: “Predicting the future of </w:t>
            </w:r>
            <w:proofErr w:type="spellStart"/>
            <w:r w:rsidRPr="00300907">
              <w:rPr>
                <w:b/>
              </w:rPr>
              <w:t>zoonotics</w:t>
            </w:r>
            <w:proofErr w:type="spellEnd"/>
            <w:r w:rsidRPr="00300907">
              <w:rPr>
                <w:b/>
              </w:rPr>
              <w:t>”</w:t>
            </w:r>
            <w:r>
              <w:t xml:space="preserve"> (45min+15)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16:00 – 16:30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16:30 – 18:30</w:t>
            </w:r>
          </w:p>
        </w:tc>
        <w:tc>
          <w:tcPr>
            <w:tcW w:w="7784" w:type="dxa"/>
          </w:tcPr>
          <w:p w:rsidR="00BE4AA3" w:rsidRPr="00985E19" w:rsidRDefault="00BE4AA3" w:rsidP="00BE4AA3">
            <w:pPr>
              <w:rPr>
                <w:b/>
              </w:rPr>
            </w:pPr>
            <w:r w:rsidRPr="00985E19">
              <w:rPr>
                <w:b/>
              </w:rPr>
              <w:t>Delia Grace: “A risk-based approach to food safety”</w:t>
            </w:r>
            <w:r>
              <w:rPr>
                <w:b/>
              </w:rPr>
              <w:t xml:space="preserve"> </w:t>
            </w:r>
            <w:r>
              <w:t>(20min+10)</w:t>
            </w:r>
          </w:p>
          <w:p w:rsidR="00BE4AA3" w:rsidRPr="004A3A7E" w:rsidRDefault="00BE4AA3" w:rsidP="00BE4AA3">
            <w:pPr>
              <w:rPr>
                <w:b/>
              </w:rPr>
            </w:pPr>
            <w:proofErr w:type="spellStart"/>
            <w:r w:rsidRPr="004A3A7E">
              <w:rPr>
                <w:b/>
              </w:rPr>
              <w:t>Goodluck</w:t>
            </w:r>
            <w:proofErr w:type="spellEnd"/>
            <w:r w:rsidRPr="004A3A7E">
              <w:rPr>
                <w:b/>
              </w:rPr>
              <w:t xml:space="preserve"> Paul: “ Emerging Infectious Diseases &amp; PREDICT”</w:t>
            </w:r>
            <w:r>
              <w:rPr>
                <w:b/>
              </w:rPr>
              <w:t xml:space="preserve"> </w:t>
            </w:r>
            <w:r>
              <w:t>(20min+10)</w:t>
            </w:r>
          </w:p>
          <w:p w:rsidR="00BE4AA3" w:rsidRDefault="00BE4AA3" w:rsidP="00BE4AA3">
            <w:r w:rsidRPr="00C27111">
              <w:rPr>
                <w:b/>
              </w:rPr>
              <w:t xml:space="preserve">Gladys </w:t>
            </w:r>
            <w:proofErr w:type="spellStart"/>
            <w:r w:rsidRPr="00C27111">
              <w:rPr>
                <w:b/>
              </w:rPr>
              <w:t>Kalema-</w:t>
            </w:r>
            <w:r w:rsidRPr="00A73A8A">
              <w:rPr>
                <w:b/>
              </w:rPr>
              <w:t>Zikusoka</w:t>
            </w:r>
            <w:proofErr w:type="spellEnd"/>
            <w:r w:rsidRPr="00A73A8A">
              <w:rPr>
                <w:b/>
              </w:rPr>
              <w:t>: “The role of NGOs in zoonotic control”</w:t>
            </w:r>
            <w:r>
              <w:rPr>
                <w:b/>
              </w:rPr>
              <w:t xml:space="preserve"> </w:t>
            </w:r>
            <w:r>
              <w:t>(20min+10)</w:t>
            </w:r>
          </w:p>
          <w:p w:rsidR="00BE4AA3" w:rsidRPr="00810831" w:rsidRDefault="00BE4AA3" w:rsidP="00BE4AA3">
            <w:pPr>
              <w:rPr>
                <w:b/>
              </w:rPr>
            </w:pPr>
            <w:r w:rsidRPr="00810831">
              <w:rPr>
                <w:b/>
              </w:rPr>
              <w:t>Sarah Olson: “Wildlife trade and its consequences”</w:t>
            </w:r>
            <w:r>
              <w:rPr>
                <w:b/>
              </w:rPr>
              <w:t xml:space="preserve"> </w:t>
            </w:r>
            <w:r>
              <w:t>(20min+10)</w:t>
            </w:r>
          </w:p>
        </w:tc>
      </w:tr>
    </w:tbl>
    <w:p w:rsidR="00BE4AA3" w:rsidRPr="00BE4AA3" w:rsidRDefault="00BE4AA3" w:rsidP="00BE4AA3">
      <w:pPr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784"/>
      </w:tblGrid>
      <w:tr w:rsidR="00BE4AA3" w:rsidTr="00BE4AA3">
        <w:trPr>
          <w:trHeight w:val="43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BE4AA3" w:rsidRDefault="00BE4AA3" w:rsidP="00BE4AA3">
            <w:r w:rsidRPr="00BE4AA3">
              <w:rPr>
                <w:b/>
                <w:sz w:val="28"/>
              </w:rPr>
              <w:t>Thursday February 4</w:t>
            </w:r>
            <w:r w:rsidRPr="00BE4AA3">
              <w:rPr>
                <w:b/>
                <w:sz w:val="28"/>
                <w:vertAlign w:val="superscript"/>
              </w:rPr>
              <w:t>th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Pr="0070170D" w:rsidRDefault="00174F26" w:rsidP="00BE4AA3">
            <w:r>
              <w:t>9</w:t>
            </w:r>
            <w:r w:rsidR="00BE4AA3" w:rsidRPr="0070170D">
              <w:t>:00 – 15:00</w:t>
            </w:r>
          </w:p>
        </w:tc>
        <w:tc>
          <w:tcPr>
            <w:tcW w:w="7784" w:type="dxa"/>
          </w:tcPr>
          <w:p w:rsidR="00BE4AA3" w:rsidRPr="0070170D" w:rsidRDefault="00174F26" w:rsidP="00BE4AA3">
            <w:r>
              <w:t>Free time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Pr="0070170D" w:rsidRDefault="00BE4AA3" w:rsidP="00BE4AA3">
            <w:r w:rsidRPr="0070170D">
              <w:t>15:00 – 16:00</w:t>
            </w:r>
          </w:p>
        </w:tc>
        <w:tc>
          <w:tcPr>
            <w:tcW w:w="7784" w:type="dxa"/>
          </w:tcPr>
          <w:p w:rsidR="00BE4AA3" w:rsidRPr="0070170D" w:rsidRDefault="00BE4AA3" w:rsidP="00BE4AA3">
            <w:pPr>
              <w:rPr>
                <w:i/>
              </w:rPr>
            </w:pPr>
            <w:r w:rsidRPr="0070170D">
              <w:rPr>
                <w:i/>
              </w:rPr>
              <w:t>Break with refreshments + Poster viewing session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Pr="003866AE" w:rsidRDefault="00BE4AA3" w:rsidP="00BE4AA3">
            <w:r w:rsidRPr="003866AE">
              <w:t>16:00 – 17:00</w:t>
            </w:r>
          </w:p>
        </w:tc>
        <w:tc>
          <w:tcPr>
            <w:tcW w:w="7784" w:type="dxa"/>
          </w:tcPr>
          <w:p w:rsidR="00BE4AA3" w:rsidRPr="003866AE" w:rsidRDefault="00BE4AA3" w:rsidP="00BE4AA3">
            <w:r w:rsidRPr="003866AE">
              <w:rPr>
                <w:b/>
              </w:rPr>
              <w:t xml:space="preserve">Julius </w:t>
            </w:r>
            <w:proofErr w:type="spellStart"/>
            <w:r w:rsidRPr="003866AE">
              <w:rPr>
                <w:b/>
              </w:rPr>
              <w:t>Keyyu</w:t>
            </w:r>
            <w:proofErr w:type="spellEnd"/>
            <w:r w:rsidRPr="003866AE">
              <w:rPr>
                <w:b/>
              </w:rPr>
              <w:t xml:space="preserve">: “Tanzania, wildlife and </w:t>
            </w:r>
            <w:proofErr w:type="spellStart"/>
            <w:r w:rsidRPr="003866AE">
              <w:rPr>
                <w:b/>
              </w:rPr>
              <w:t>zoonoses</w:t>
            </w:r>
            <w:proofErr w:type="spellEnd"/>
            <w:r w:rsidRPr="003866AE">
              <w:rPr>
                <w:b/>
              </w:rPr>
              <w:t>”</w:t>
            </w:r>
            <w:r w:rsidRPr="003866AE">
              <w:t xml:space="preserve"> (45min+15)</w:t>
            </w:r>
          </w:p>
        </w:tc>
      </w:tr>
    </w:tbl>
    <w:p w:rsidR="00BE4AA3" w:rsidRPr="00BE4AA3" w:rsidRDefault="00BE4AA3" w:rsidP="00BE4AA3">
      <w:pPr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784"/>
      </w:tblGrid>
      <w:tr w:rsidR="00BE4AA3" w:rsidTr="00BE4AA3">
        <w:trPr>
          <w:trHeight w:val="43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BE4AA3" w:rsidRDefault="00BE4AA3" w:rsidP="00BE4AA3">
            <w:r w:rsidRPr="00BE4AA3">
              <w:rPr>
                <w:b/>
                <w:sz w:val="28"/>
              </w:rPr>
              <w:t>Friday February 5</w:t>
            </w:r>
            <w:r w:rsidRPr="00BE4AA3">
              <w:rPr>
                <w:b/>
                <w:sz w:val="28"/>
                <w:vertAlign w:val="superscript"/>
              </w:rPr>
              <w:t>th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Pr="0070170D" w:rsidRDefault="00BE4AA3" w:rsidP="00BE4AA3">
            <w:r w:rsidRPr="0070170D">
              <w:t>8:30 – 10:00</w:t>
            </w:r>
          </w:p>
        </w:tc>
        <w:tc>
          <w:tcPr>
            <w:tcW w:w="7784" w:type="dxa"/>
          </w:tcPr>
          <w:p w:rsidR="00BE4AA3" w:rsidRPr="000154FB" w:rsidRDefault="00BE4AA3" w:rsidP="00BE4AA3">
            <w:pPr>
              <w:rPr>
                <w:i/>
              </w:rPr>
            </w:pPr>
            <w:r w:rsidRPr="000154FB">
              <w:rPr>
                <w:i/>
              </w:rPr>
              <w:t>Bush Breakfast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Pr="00502E07" w:rsidRDefault="00BE4AA3" w:rsidP="00BE4AA3">
            <w:r w:rsidRPr="00502E07">
              <w:t>10:00 – 11:00</w:t>
            </w:r>
          </w:p>
        </w:tc>
        <w:tc>
          <w:tcPr>
            <w:tcW w:w="7784" w:type="dxa"/>
          </w:tcPr>
          <w:p w:rsidR="00BE4AA3" w:rsidRPr="00BC3F25" w:rsidRDefault="00A85164" w:rsidP="00BE4AA3">
            <w:pPr>
              <w:rPr>
                <w:color w:val="A6A6A6" w:themeColor="background1" w:themeShade="A6"/>
              </w:rPr>
            </w:pPr>
            <w:r w:rsidRPr="003866AE">
              <w:rPr>
                <w:b/>
              </w:rPr>
              <w:t xml:space="preserve">Rosie </w:t>
            </w:r>
            <w:proofErr w:type="spellStart"/>
            <w:r w:rsidRPr="003866AE">
              <w:rPr>
                <w:b/>
              </w:rPr>
              <w:t>Woodroffe</w:t>
            </w:r>
            <w:proofErr w:type="spellEnd"/>
            <w:r w:rsidRPr="003866AE">
              <w:rPr>
                <w:b/>
              </w:rPr>
              <w:t>: “</w:t>
            </w:r>
            <w:r w:rsidRPr="009A7FAD">
              <w:rPr>
                <w:b/>
              </w:rPr>
              <w:t xml:space="preserve">Controlling </w:t>
            </w:r>
            <w:proofErr w:type="spellStart"/>
            <w:r w:rsidRPr="009A7FAD">
              <w:rPr>
                <w:b/>
              </w:rPr>
              <w:t>zoonoses</w:t>
            </w:r>
            <w:proofErr w:type="spellEnd"/>
            <w:r w:rsidRPr="009A7FAD">
              <w:rPr>
                <w:b/>
              </w:rPr>
              <w:t xml:space="preserve"> in wildlife</w:t>
            </w:r>
            <w:r w:rsidRPr="003866AE">
              <w:rPr>
                <w:b/>
              </w:rPr>
              <w:t>”</w:t>
            </w:r>
            <w:r w:rsidRPr="003866AE">
              <w:t xml:space="preserve"> (45min+15)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11:00 – 11:30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11:30 – 12:30</w:t>
            </w:r>
          </w:p>
        </w:tc>
        <w:tc>
          <w:tcPr>
            <w:tcW w:w="7784" w:type="dxa"/>
          </w:tcPr>
          <w:p w:rsidR="00BE4AA3" w:rsidRDefault="00BE4AA3" w:rsidP="00BE4AA3">
            <w:r w:rsidRPr="00A0610E">
              <w:rPr>
                <w:b/>
              </w:rPr>
              <w:t xml:space="preserve">Anna </w:t>
            </w:r>
            <w:proofErr w:type="spellStart"/>
            <w:r w:rsidRPr="00A0610E">
              <w:rPr>
                <w:b/>
              </w:rPr>
              <w:t>Fahrion</w:t>
            </w:r>
            <w:proofErr w:type="spellEnd"/>
            <w:r w:rsidRPr="00984297">
              <w:rPr>
                <w:b/>
              </w:rPr>
              <w:t xml:space="preserve">:  </w:t>
            </w:r>
            <w:r>
              <w:rPr>
                <w:b/>
              </w:rPr>
              <w:t>“</w:t>
            </w:r>
            <w:proofErr w:type="spellStart"/>
            <w:r w:rsidRPr="00984297">
              <w:rPr>
                <w:b/>
              </w:rPr>
              <w:t>Zoonoses</w:t>
            </w:r>
            <w:proofErr w:type="spellEnd"/>
            <w:r w:rsidRPr="00984297">
              <w:rPr>
                <w:b/>
              </w:rPr>
              <w:t xml:space="preserve"> in the Neglected Tropical Diseases: Endemic diseases, remaining challenges</w:t>
            </w:r>
            <w:r>
              <w:rPr>
                <w:b/>
              </w:rPr>
              <w:t>”</w:t>
            </w:r>
            <w:r>
              <w:rPr>
                <w:color w:val="FF0000"/>
              </w:rPr>
              <w:t xml:space="preserve"> </w:t>
            </w:r>
            <w:r>
              <w:t>(15min+5)</w:t>
            </w:r>
          </w:p>
          <w:p w:rsidR="00BE4AA3" w:rsidRDefault="00BE4AA3" w:rsidP="00BE4AA3">
            <w:r w:rsidRPr="002C7C58">
              <w:rPr>
                <w:b/>
              </w:rPr>
              <w:t>Eve Miguel:  “Understanding the role of camels in the epidemiology of MERS-</w:t>
            </w:r>
            <w:proofErr w:type="spellStart"/>
            <w:r w:rsidRPr="002C7C58">
              <w:rPr>
                <w:b/>
              </w:rPr>
              <w:t>CoV</w:t>
            </w:r>
            <w:proofErr w:type="spellEnd"/>
            <w:r w:rsidRPr="002C7C58">
              <w:rPr>
                <w:b/>
              </w:rPr>
              <w:t xml:space="preserve"> (Middle East Respiratory Syndrome Coronavirus) outside the Arabian Peninsula”</w:t>
            </w:r>
            <w:r w:rsidRPr="00036BF0">
              <w:rPr>
                <w:color w:val="FF0000"/>
              </w:rPr>
              <w:t xml:space="preserve"> </w:t>
            </w:r>
            <w:r>
              <w:t>(15min +5)</w:t>
            </w:r>
          </w:p>
          <w:p w:rsidR="00BE4AA3" w:rsidRDefault="00BE4AA3" w:rsidP="00BE4AA3">
            <w:r w:rsidRPr="00805CD7">
              <w:rPr>
                <w:b/>
              </w:rPr>
              <w:t xml:space="preserve">Mathew </w:t>
            </w:r>
            <w:proofErr w:type="spellStart"/>
            <w:r w:rsidRPr="00805CD7">
              <w:rPr>
                <w:b/>
              </w:rPr>
              <w:t>Muturi</w:t>
            </w:r>
            <w:proofErr w:type="spellEnd"/>
            <w:r w:rsidRPr="00805CD7">
              <w:rPr>
                <w:b/>
              </w:rPr>
              <w:t>:  Fronting One Health in Kenya – Zoonotic Disease Unit (ZDU) of Kenya</w:t>
            </w:r>
            <w:r w:rsidRPr="00F43207">
              <w:rPr>
                <w:color w:val="FF0000"/>
              </w:rPr>
              <w:t xml:space="preserve"> </w:t>
            </w:r>
            <w:r>
              <w:t>(15min +5)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12:30 – 14:00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Lunch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14:00 – 15:30</w:t>
            </w:r>
          </w:p>
        </w:tc>
        <w:tc>
          <w:tcPr>
            <w:tcW w:w="7784" w:type="dxa"/>
          </w:tcPr>
          <w:p w:rsidR="00BE4AA3" w:rsidRDefault="00BE4AA3" w:rsidP="00BE4AA3">
            <w:r>
              <w:t xml:space="preserve">Focal group sessions, preparing pitches on what you propose to do with $1million </w:t>
            </w:r>
          </w:p>
        </w:tc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15:30 – 16:00</w:t>
            </w:r>
          </w:p>
        </w:tc>
        <w:tc>
          <w:tcPr>
            <w:tcW w:w="7784" w:type="dxa"/>
          </w:tcPr>
          <w:p w:rsidR="00BE4AA3" w:rsidRPr="005C44F3" w:rsidRDefault="00BE4AA3" w:rsidP="00BE4AA3">
            <w:pPr>
              <w:rPr>
                <w:i/>
              </w:rPr>
            </w:pPr>
            <w:r w:rsidRPr="005C44F3">
              <w:rPr>
                <w:i/>
              </w:rPr>
              <w:t>Break</w:t>
            </w:r>
          </w:p>
        </w:tc>
        <w:bookmarkStart w:id="0" w:name="_GoBack"/>
        <w:bookmarkEnd w:id="0"/>
      </w:tr>
      <w:tr w:rsidR="00BE4AA3" w:rsidTr="00BE4AA3">
        <w:trPr>
          <w:trHeight w:val="432"/>
        </w:trPr>
        <w:tc>
          <w:tcPr>
            <w:tcW w:w="1458" w:type="dxa"/>
          </w:tcPr>
          <w:p w:rsidR="00BE4AA3" w:rsidRDefault="00BE4AA3" w:rsidP="00BE4AA3">
            <w:r>
              <w:t>16:00 – 17:20</w:t>
            </w:r>
          </w:p>
        </w:tc>
        <w:tc>
          <w:tcPr>
            <w:tcW w:w="7784" w:type="dxa"/>
          </w:tcPr>
          <w:p w:rsidR="00BE4AA3" w:rsidRDefault="00BE4AA3" w:rsidP="00BE4AA3">
            <w:r>
              <w:t>Presentations from focal groups (x4 @ 15min+5 each)</w:t>
            </w:r>
          </w:p>
        </w:tc>
      </w:tr>
      <w:tr w:rsidR="00805FBE" w:rsidTr="00BE4AA3">
        <w:trPr>
          <w:trHeight w:val="432"/>
        </w:trPr>
        <w:tc>
          <w:tcPr>
            <w:tcW w:w="1458" w:type="dxa"/>
          </w:tcPr>
          <w:p w:rsidR="00805FBE" w:rsidRDefault="00805FBE" w:rsidP="00805FBE">
            <w:r>
              <w:t>17:20 – 18:30</w:t>
            </w:r>
          </w:p>
        </w:tc>
        <w:tc>
          <w:tcPr>
            <w:tcW w:w="7784" w:type="dxa"/>
          </w:tcPr>
          <w:p w:rsidR="00805FBE" w:rsidRDefault="00805FBE" w:rsidP="00805FBE">
            <w:r>
              <w:t xml:space="preserve">Summary / panel discussion (led by </w:t>
            </w:r>
            <w:proofErr w:type="spellStart"/>
            <w:r>
              <w:t>Christl</w:t>
            </w:r>
            <w:proofErr w:type="spellEnd"/>
            <w:r>
              <w:t xml:space="preserve"> Donnelly)</w:t>
            </w:r>
          </w:p>
        </w:tc>
      </w:tr>
    </w:tbl>
    <w:p w:rsidR="00BE4AA3" w:rsidRPr="00BE4AA3" w:rsidRDefault="00BE4AA3" w:rsidP="00BE4AA3"/>
    <w:sectPr w:rsidR="00BE4AA3" w:rsidRPr="00BE4AA3" w:rsidSect="00BE4AA3"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D81"/>
    <w:multiLevelType w:val="hybridMultilevel"/>
    <w:tmpl w:val="7E3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AA3"/>
    <w:rsid w:val="00174F26"/>
    <w:rsid w:val="00330BE6"/>
    <w:rsid w:val="00502E07"/>
    <w:rsid w:val="006723BE"/>
    <w:rsid w:val="0070188A"/>
    <w:rsid w:val="007D2069"/>
    <w:rsid w:val="00805FBE"/>
    <w:rsid w:val="009A7FAD"/>
    <w:rsid w:val="00A85164"/>
    <w:rsid w:val="00BC3F25"/>
    <w:rsid w:val="00B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A3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4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Mills</dc:creator>
  <cp:lastModifiedBy>Harriet Mills</cp:lastModifiedBy>
  <cp:revision>3</cp:revision>
  <cp:lastPrinted>2016-01-29T18:43:00Z</cp:lastPrinted>
  <dcterms:created xsi:type="dcterms:W3CDTF">2016-03-04T11:06:00Z</dcterms:created>
  <dcterms:modified xsi:type="dcterms:W3CDTF">2016-03-04T11:06:00Z</dcterms:modified>
</cp:coreProperties>
</file>